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80E" w:rsidRDefault="004F5591" w:rsidP="004F5591">
      <w:pPr>
        <w:jc w:val="center"/>
        <w:rPr>
          <w:rFonts w:ascii="Arial Black" w:hAnsi="Arial Black"/>
          <w:b/>
          <w:sz w:val="84"/>
          <w:szCs w:val="84"/>
        </w:rPr>
      </w:pPr>
      <w:r>
        <w:rPr>
          <w:rFonts w:ascii="Arial Black" w:hAnsi="Arial Black"/>
          <w:b/>
          <w:sz w:val="84"/>
          <w:szCs w:val="84"/>
        </w:rPr>
        <w:t>FS024</w:t>
      </w:r>
    </w:p>
    <w:p w:rsidR="004F5591" w:rsidRDefault="004F5591" w:rsidP="004F5591">
      <w:pPr>
        <w:jc w:val="center"/>
        <w:rPr>
          <w:rFonts w:ascii="Arial Black" w:hAnsi="Arial Black"/>
          <w:b/>
          <w:sz w:val="84"/>
          <w:szCs w:val="84"/>
        </w:rPr>
      </w:pPr>
    </w:p>
    <w:p w:rsidR="004F5591" w:rsidRDefault="004F5591" w:rsidP="004F5591">
      <w:pPr>
        <w:jc w:val="center"/>
        <w:rPr>
          <w:rFonts w:ascii="Arial Black" w:hAnsi="Arial Black"/>
          <w:b/>
          <w:sz w:val="72"/>
          <w:szCs w:val="72"/>
        </w:rPr>
      </w:pPr>
      <w:r>
        <w:rPr>
          <w:rFonts w:ascii="Arial Black" w:hAnsi="Arial Black"/>
          <w:b/>
          <w:sz w:val="72"/>
          <w:szCs w:val="72"/>
        </w:rPr>
        <w:t>Incident Action Plan</w:t>
      </w:r>
    </w:p>
    <w:p w:rsidR="004F5591" w:rsidRDefault="004F5591" w:rsidP="004F5591">
      <w:pPr>
        <w:jc w:val="center"/>
        <w:rPr>
          <w:rFonts w:ascii="Arial Black" w:hAnsi="Arial Black"/>
          <w:b/>
          <w:sz w:val="72"/>
          <w:szCs w:val="72"/>
        </w:rPr>
      </w:pPr>
    </w:p>
    <w:p w:rsidR="004F5591" w:rsidRPr="004F5591" w:rsidRDefault="004F5591" w:rsidP="004F5591">
      <w:pPr>
        <w:jc w:val="center"/>
        <w:rPr>
          <w:rFonts w:ascii="Arial Black" w:hAnsi="Arial Black"/>
          <w:b/>
          <w:sz w:val="56"/>
          <w:szCs w:val="56"/>
        </w:rPr>
      </w:pPr>
      <w:r>
        <w:rPr>
          <w:rFonts w:ascii="Arial Black" w:hAnsi="Arial Black"/>
          <w:b/>
          <w:sz w:val="56"/>
          <w:szCs w:val="56"/>
        </w:rPr>
        <w:t>May 31, 2015</w:t>
      </w:r>
      <w:bookmarkStart w:id="0" w:name="_GoBack"/>
      <w:bookmarkEnd w:id="0"/>
    </w:p>
    <w:sectPr w:rsidR="004F5591" w:rsidRPr="004F55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591"/>
    <w:rsid w:val="001220FA"/>
    <w:rsid w:val="004F5591"/>
    <w:rsid w:val="00DD7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GNWT</Company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Coyle</dc:creator>
  <cp:lastModifiedBy>Matthew Coyle</cp:lastModifiedBy>
  <cp:revision>1</cp:revision>
  <dcterms:created xsi:type="dcterms:W3CDTF">2015-05-31T00:57:00Z</dcterms:created>
  <dcterms:modified xsi:type="dcterms:W3CDTF">2015-05-31T01:00:00Z</dcterms:modified>
</cp:coreProperties>
</file>